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E5" w:rsidRPr="00046EA9" w:rsidRDefault="007721E5" w:rsidP="00046E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Вожжова Раиса Анатольевна</w:t>
      </w:r>
      <w:r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Еңбек ардагері</w:t>
      </w:r>
      <w:r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медалімен </w:t>
      </w:r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марапаттауға</w:t>
      </w:r>
      <w:proofErr w:type="spellEnd"/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046EA9" w:rsidRPr="00046E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ұсынылды</w:t>
      </w:r>
      <w:proofErr w:type="spellEnd"/>
    </w:p>
    <w:p w:rsidR="00046EA9" w:rsidRPr="00046EA9" w:rsidRDefault="00046EA9" w:rsidP="00046E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6662"/>
        <w:gridCol w:w="2110"/>
        <w:gridCol w:w="1459"/>
        <w:gridCol w:w="2314"/>
        <w:gridCol w:w="2314"/>
      </w:tblGrid>
      <w:tr w:rsidR="007721E5" w:rsidRPr="00046EA9" w:rsidTr="00C97585">
        <w:tc>
          <w:tcPr>
            <w:tcW w:w="1555" w:type="dxa"/>
          </w:tcPr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ТАӘ </w:t>
            </w:r>
          </w:p>
        </w:tc>
        <w:tc>
          <w:tcPr>
            <w:tcW w:w="1869" w:type="dxa"/>
          </w:tcPr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Қызмет орны</w:t>
            </w:r>
          </w:p>
        </w:tc>
        <w:tc>
          <w:tcPr>
            <w:tcW w:w="1533" w:type="dxa"/>
          </w:tcPr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Лауазымы </w:t>
            </w:r>
          </w:p>
        </w:tc>
        <w:tc>
          <w:tcPr>
            <w:tcW w:w="2835" w:type="dxa"/>
          </w:tcPr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Алғыс берілді </w:t>
            </w:r>
          </w:p>
        </w:tc>
        <w:tc>
          <w:tcPr>
            <w:tcW w:w="3118" w:type="dxa"/>
          </w:tcPr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Қысқаша жетістіктері</w:t>
            </w:r>
          </w:p>
        </w:tc>
      </w:tr>
      <w:tr w:rsidR="007721E5" w:rsidRPr="0035716C" w:rsidTr="00C97585">
        <w:tc>
          <w:tcPr>
            <w:tcW w:w="1555" w:type="dxa"/>
          </w:tcPr>
          <w:p w:rsidR="007721E5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Вожжова Раиса Анатольевна</w:t>
            </w:r>
          </w:p>
          <w:p w:rsidR="0035716C" w:rsidRPr="00046EA9" w:rsidRDefault="0035716C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5716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http://sc0058.zerenda.aqmoedu.kz/content/predlagaetsya-k-nagraghdeniyu-blagodarnostyyu-ministra-obrazovaniya-i-</w:t>
            </w:r>
            <w:bookmarkStart w:id="0" w:name="_GoBack"/>
            <w:bookmarkEnd w:id="0"/>
          </w:p>
        </w:tc>
        <w:tc>
          <w:tcPr>
            <w:tcW w:w="1869" w:type="dxa"/>
          </w:tcPr>
          <w:p w:rsidR="007721E5" w:rsidRPr="00046EA9" w:rsidRDefault="00C9758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Ақмола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облысы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білім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басқармасының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Зеренді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ауданы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бойынша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білім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бөлімі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Мәлік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Ғабдуллин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ауылының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негізгі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мектебі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коммуналдық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мекемесі</w:t>
            </w:r>
            <w:proofErr w:type="spellEnd"/>
          </w:p>
        </w:tc>
        <w:tc>
          <w:tcPr>
            <w:tcW w:w="1533" w:type="dxa"/>
          </w:tcPr>
          <w:p w:rsidR="007721E5" w:rsidRPr="00046EA9" w:rsidRDefault="00C9758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 w:rsidRPr="00046E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Көркем еңбек пәні мұғалімі</w:t>
            </w:r>
          </w:p>
        </w:tc>
        <w:tc>
          <w:tcPr>
            <w:tcW w:w="2835" w:type="dxa"/>
          </w:tcPr>
          <w:p w:rsidR="00C97585" w:rsidRPr="00046EA9" w:rsidRDefault="00C97585" w:rsidP="00C975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46EA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Ақмола облысының білім беру басқармасы атынан Алғыс хат жариаланды, 2019 жыл;  Зеренді ауданы білім беру бөлімі атынан Алғыс хат берілді, 2021 жыл; 2020 жылы «Жарқын болашақ» аудандық қазақ тілі олимпиадасының шығармашылық шабыт бағытында жүлдегер дайындағаны үшін Зеренді ауданы білім бөлімі атынан алғыс хат жарияланды. 2020 жылы оқушылары </w:t>
            </w:r>
            <w:r w:rsidRPr="00046EA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облыстық интеллектуалдық даму орталығында сурет байқауына жүлдегерлер дайындағаны үшін алғыс хатпен марапатталды. </w:t>
            </w:r>
          </w:p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C97585" w:rsidRPr="00046EA9" w:rsidRDefault="00C97585" w:rsidP="00C975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46EA9">
              <w:rPr>
                <w:color w:val="000000"/>
                <w:spacing w:val="2"/>
                <w:sz w:val="28"/>
                <w:szCs w:val="28"/>
                <w:lang w:val="kk-KZ"/>
              </w:rPr>
              <w:lastRenderedPageBreak/>
              <w:t xml:space="preserve">2018 жылы «Рухани жаңғыру» бағдарламасын жүзеге асыру аясында «Бояулар құпиясы» аудандық жас суретшілер байқауына оқушысы Хайрмоллова Мерей қатысып, мадақтамаға ие болды. </w:t>
            </w:r>
            <w:r w:rsidRPr="00046EA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2020 жылы «Жарқын болашақ» аудандық қазақ тілі олимпиадасының шығармашылық шабыт бағытында 7 сынып оқушысы Сайранбек Айдана жүлдегер атанып </w:t>
            </w:r>
            <w:r w:rsidRPr="00046EA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мадақтамамен марапатталды. 2022 жылы оқушылары Айтжанова Камила, Дүйсенбек Ақерке Мәншүк Мәметованың 100 жылдығына арналған аудандық сурет байқауына (Балалар-жасөспірімдер шығармашылық орталығы, зеренді ауданы) белсене қатысқандары үшін мадақтамамен марапатталды.  2020 жылы оқушылары облыстық интеллектуалдық даму орталығында сурет байқауына қатысып, жүлделі </w:t>
            </w:r>
            <w:r w:rsidRPr="00046EA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орындарға ие болды. </w:t>
            </w:r>
          </w:p>
          <w:p w:rsidR="007721E5" w:rsidRPr="00046EA9" w:rsidRDefault="007721E5" w:rsidP="007721E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7721E5" w:rsidRPr="007721E5" w:rsidRDefault="007721E5" w:rsidP="007721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</w:pPr>
    </w:p>
    <w:p w:rsidR="00E46A40" w:rsidRPr="00C97585" w:rsidRDefault="00E46A40" w:rsidP="0077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6A40" w:rsidRPr="00C97585" w:rsidSect="00357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B2EBB"/>
    <w:multiLevelType w:val="hybridMultilevel"/>
    <w:tmpl w:val="5AACFFB0"/>
    <w:lvl w:ilvl="0" w:tplc="4490D6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7451F"/>
    <w:multiLevelType w:val="multilevel"/>
    <w:tmpl w:val="F19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5"/>
    <w:rsid w:val="00046EA9"/>
    <w:rsid w:val="0035716C"/>
    <w:rsid w:val="007721E5"/>
    <w:rsid w:val="0083237D"/>
    <w:rsid w:val="00C97585"/>
    <w:rsid w:val="00E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1DBB-C275-4901-B9F6-D104363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7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rsid w:val="00C9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locked/>
    <w:rsid w:val="00C9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2023-09-13T04:18:00Z</dcterms:created>
  <dcterms:modified xsi:type="dcterms:W3CDTF">2023-09-15T05:28:00Z</dcterms:modified>
</cp:coreProperties>
</file>